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BB" w:rsidRDefault="006D4D86" w:rsidP="006D4D86">
      <w:pPr>
        <w:pStyle w:val="NoSpacing"/>
        <w:jc w:val="center"/>
      </w:pPr>
      <w:r>
        <w:rPr>
          <w:rFonts w:ascii="Arial" w:hAnsi="Arial" w:cs="Arial"/>
          <w:b/>
          <w:noProof/>
          <w:sz w:val="44"/>
          <w:szCs w:val="44"/>
          <w:lang w:eastAsia="es-PR"/>
        </w:rPr>
        <w:drawing>
          <wp:inline distT="0" distB="0" distL="0" distR="0" wp14:anchorId="72C1F63C" wp14:editId="16103E68">
            <wp:extent cx="862013" cy="854516"/>
            <wp:effectExtent l="0" t="0" r="0" b="3175"/>
            <wp:docPr id="2" name="Picture 2" descr="C:\Users\Gladys\Documents\Documentos Villa\Sociedad de Astronomía de Puerto Rico\SAPR - Logoti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Documents\Documentos Villa\Sociedad de Astronomía de Puerto Rico\SAPR - Logotip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71" cy="856159"/>
                    </a:xfrm>
                    <a:prstGeom prst="rect">
                      <a:avLst/>
                    </a:prstGeom>
                    <a:noFill/>
                    <a:ln>
                      <a:noFill/>
                    </a:ln>
                  </pic:spPr>
                </pic:pic>
              </a:graphicData>
            </a:graphic>
          </wp:inline>
        </w:drawing>
      </w:r>
    </w:p>
    <w:p w:rsidR="006D4D86" w:rsidRDefault="006D4D86" w:rsidP="006D4D86">
      <w:pPr>
        <w:pStyle w:val="NoSpacing"/>
        <w:jc w:val="center"/>
      </w:pPr>
    </w:p>
    <w:p w:rsidR="006D4D86" w:rsidRPr="0063094A" w:rsidRDefault="006D4D86" w:rsidP="006D4D86">
      <w:pPr>
        <w:spacing w:after="0"/>
        <w:rPr>
          <w:rFonts w:ascii="Arial" w:hAnsi="Arial" w:cs="Arial"/>
          <w:sz w:val="19"/>
          <w:szCs w:val="19"/>
          <w:lang w:val="es-ES"/>
        </w:rPr>
      </w:pPr>
      <w:r w:rsidRPr="0063094A">
        <w:rPr>
          <w:rFonts w:ascii="Arial" w:hAnsi="Arial" w:cs="Arial"/>
          <w:sz w:val="19"/>
          <w:szCs w:val="19"/>
          <w:lang w:val="es-ES"/>
        </w:rPr>
        <w:t>Contacto: Jennifer Cruz</w:t>
      </w:r>
    </w:p>
    <w:p w:rsidR="006D4D86" w:rsidRPr="0063094A" w:rsidRDefault="006D4D86" w:rsidP="006D4D86">
      <w:pPr>
        <w:spacing w:after="0"/>
        <w:rPr>
          <w:rFonts w:ascii="Arial" w:hAnsi="Arial" w:cs="Arial"/>
          <w:sz w:val="19"/>
          <w:szCs w:val="19"/>
          <w:lang w:val="es-ES"/>
        </w:rPr>
      </w:pPr>
      <w:r w:rsidRPr="0063094A">
        <w:rPr>
          <w:rFonts w:ascii="Arial" w:hAnsi="Arial" w:cs="Arial"/>
          <w:sz w:val="19"/>
          <w:szCs w:val="19"/>
          <w:lang w:val="es-ES"/>
        </w:rPr>
        <w:t>Coordinadora Asuntos Administrativos</w:t>
      </w:r>
    </w:p>
    <w:p w:rsidR="006D4D86" w:rsidRPr="0063094A" w:rsidRDefault="006D4D86" w:rsidP="006D4D86">
      <w:pPr>
        <w:spacing w:after="0"/>
        <w:rPr>
          <w:rFonts w:ascii="Arial" w:hAnsi="Arial" w:cs="Arial"/>
          <w:sz w:val="19"/>
          <w:szCs w:val="19"/>
          <w:lang w:val="es-ES"/>
        </w:rPr>
      </w:pPr>
      <w:r w:rsidRPr="0063094A">
        <w:rPr>
          <w:rFonts w:ascii="Arial" w:hAnsi="Arial" w:cs="Arial"/>
          <w:sz w:val="19"/>
          <w:szCs w:val="19"/>
          <w:lang w:val="es-ES"/>
        </w:rPr>
        <w:t>Centro de Estudios para el Desarrollo Sustentable (CEDES)</w:t>
      </w:r>
    </w:p>
    <w:p w:rsidR="006D4D86" w:rsidRPr="0063094A" w:rsidRDefault="006D4D86" w:rsidP="006D4D86">
      <w:pPr>
        <w:spacing w:after="0"/>
        <w:rPr>
          <w:rFonts w:ascii="Arial" w:hAnsi="Arial" w:cs="Arial"/>
          <w:sz w:val="19"/>
          <w:szCs w:val="19"/>
          <w:lang w:val="es-ES"/>
        </w:rPr>
      </w:pPr>
      <w:r w:rsidRPr="0063094A">
        <w:rPr>
          <w:rFonts w:ascii="Arial" w:hAnsi="Arial" w:cs="Arial"/>
          <w:sz w:val="19"/>
          <w:szCs w:val="19"/>
          <w:lang w:val="es-ES"/>
        </w:rPr>
        <w:t>Universidad Metropolitana (UMET)</w:t>
      </w:r>
    </w:p>
    <w:p w:rsidR="006D4D86" w:rsidRPr="0063094A" w:rsidRDefault="006D4D86" w:rsidP="006D4D86">
      <w:pPr>
        <w:spacing w:after="0"/>
        <w:rPr>
          <w:rFonts w:ascii="Arial" w:hAnsi="Arial" w:cs="Arial"/>
          <w:sz w:val="19"/>
          <w:szCs w:val="19"/>
          <w:lang w:val="es-ES"/>
        </w:rPr>
      </w:pPr>
      <w:r w:rsidRPr="0063094A">
        <w:rPr>
          <w:rFonts w:ascii="Arial" w:hAnsi="Arial" w:cs="Arial"/>
          <w:sz w:val="19"/>
          <w:szCs w:val="19"/>
          <w:lang w:val="es-ES"/>
        </w:rPr>
        <w:t>Teléfono: (787) 288-1100 extensión 8255</w:t>
      </w:r>
    </w:p>
    <w:p w:rsidR="006D4D86" w:rsidRPr="0063094A" w:rsidRDefault="006D4D86" w:rsidP="006D4D86">
      <w:pPr>
        <w:pStyle w:val="NoSpacing"/>
        <w:rPr>
          <w:rFonts w:ascii="Arial" w:hAnsi="Arial" w:cs="Arial"/>
          <w:sz w:val="19"/>
          <w:szCs w:val="19"/>
        </w:rPr>
      </w:pPr>
      <w:r w:rsidRPr="0063094A">
        <w:rPr>
          <w:rFonts w:ascii="Arial" w:hAnsi="Arial" w:cs="Arial"/>
          <w:sz w:val="19"/>
          <w:szCs w:val="19"/>
        </w:rPr>
        <w:t xml:space="preserve">Email: </w:t>
      </w:r>
      <w:hyperlink r:id="rId7" w:history="1">
        <w:r w:rsidRPr="0063094A">
          <w:rPr>
            <w:rStyle w:val="Hyperlink"/>
            <w:rFonts w:ascii="Arial" w:hAnsi="Arial" w:cs="Arial"/>
            <w:sz w:val="19"/>
            <w:szCs w:val="19"/>
          </w:rPr>
          <w:t>jecruz@suagm.edu</w:t>
        </w:r>
      </w:hyperlink>
    </w:p>
    <w:p w:rsidR="006D4D86" w:rsidRPr="0063094A" w:rsidRDefault="006D4D86" w:rsidP="006D4D86">
      <w:pPr>
        <w:spacing w:after="0"/>
        <w:rPr>
          <w:rFonts w:ascii="Arial" w:hAnsi="Arial" w:cs="Arial"/>
          <w:sz w:val="19"/>
          <w:szCs w:val="19"/>
          <w:lang w:val="es-ES"/>
        </w:rPr>
      </w:pPr>
      <w:r w:rsidRPr="0063094A">
        <w:rPr>
          <w:rFonts w:ascii="Arial" w:hAnsi="Arial" w:cs="Arial"/>
          <w:sz w:val="19"/>
          <w:szCs w:val="19"/>
          <w:lang w:val="es-ES"/>
        </w:rPr>
        <w:t xml:space="preserve">Para publicación y/o difusión </w:t>
      </w:r>
    </w:p>
    <w:p w:rsidR="006D4D86" w:rsidRPr="007F5F4A" w:rsidRDefault="006D4D86" w:rsidP="006D4D86">
      <w:pPr>
        <w:spacing w:after="0" w:line="240" w:lineRule="auto"/>
        <w:jc w:val="center"/>
        <w:rPr>
          <w:b/>
          <w:sz w:val="20"/>
          <w:szCs w:val="20"/>
          <w:lang w:val="es-ES"/>
        </w:rPr>
      </w:pPr>
    </w:p>
    <w:p w:rsidR="006D4D86" w:rsidRPr="0063094A" w:rsidRDefault="004249ED" w:rsidP="006D4D86">
      <w:pPr>
        <w:spacing w:after="0" w:line="240" w:lineRule="auto"/>
        <w:jc w:val="center"/>
        <w:rPr>
          <w:rFonts w:ascii="Arial" w:hAnsi="Arial" w:cs="Arial"/>
          <w:b/>
          <w:sz w:val="19"/>
          <w:szCs w:val="19"/>
          <w:lang w:val="es-ES"/>
        </w:rPr>
      </w:pPr>
      <w:r w:rsidRPr="0063094A">
        <w:rPr>
          <w:rFonts w:ascii="Arial" w:hAnsi="Arial" w:cs="Arial"/>
          <w:b/>
          <w:sz w:val="19"/>
          <w:szCs w:val="19"/>
          <w:lang w:val="es-ES"/>
        </w:rPr>
        <w:t>CURSO</w:t>
      </w:r>
      <w:r w:rsidR="007F5F4A" w:rsidRPr="0063094A">
        <w:rPr>
          <w:rFonts w:ascii="Arial" w:hAnsi="Arial" w:cs="Arial"/>
          <w:b/>
          <w:sz w:val="19"/>
          <w:szCs w:val="19"/>
          <w:lang w:val="es-ES"/>
        </w:rPr>
        <w:t xml:space="preserve"> </w:t>
      </w:r>
      <w:r w:rsidR="00423D50">
        <w:rPr>
          <w:rFonts w:ascii="Arial" w:hAnsi="Arial" w:cs="Arial"/>
          <w:b/>
          <w:sz w:val="19"/>
          <w:szCs w:val="19"/>
          <w:lang w:val="es-ES"/>
        </w:rPr>
        <w:t xml:space="preserve">SOBRE </w:t>
      </w:r>
      <w:r w:rsidR="00DC29EE">
        <w:rPr>
          <w:rFonts w:ascii="Arial" w:hAnsi="Arial" w:cs="Arial"/>
          <w:b/>
          <w:sz w:val="19"/>
          <w:szCs w:val="19"/>
          <w:lang w:val="es-ES"/>
        </w:rPr>
        <w:t xml:space="preserve">COMO UTILIZAR UN TELESCOPIO </w:t>
      </w:r>
      <w:r w:rsidR="004D3C2C">
        <w:rPr>
          <w:rFonts w:ascii="Arial" w:hAnsi="Arial" w:cs="Arial"/>
          <w:b/>
          <w:sz w:val="19"/>
          <w:szCs w:val="19"/>
          <w:lang w:val="es-ES"/>
        </w:rPr>
        <w:t xml:space="preserve">y ATLAS ESTELAR </w:t>
      </w:r>
      <w:r w:rsidR="00DC29EE">
        <w:rPr>
          <w:rFonts w:ascii="Arial" w:hAnsi="Arial" w:cs="Arial"/>
          <w:b/>
          <w:sz w:val="19"/>
          <w:szCs w:val="19"/>
          <w:lang w:val="es-ES"/>
        </w:rPr>
        <w:t>EN LA UMET DE CUPEY</w:t>
      </w:r>
    </w:p>
    <w:p w:rsidR="007F5F4A" w:rsidRPr="0063094A" w:rsidRDefault="007F5F4A" w:rsidP="006D4D86">
      <w:pPr>
        <w:spacing w:after="0" w:line="240" w:lineRule="auto"/>
        <w:jc w:val="center"/>
        <w:rPr>
          <w:rFonts w:ascii="Arial" w:hAnsi="Arial" w:cs="Arial"/>
          <w:b/>
          <w:sz w:val="19"/>
          <w:szCs w:val="19"/>
          <w:lang w:val="es-ES"/>
        </w:rPr>
      </w:pPr>
    </w:p>
    <w:p w:rsidR="00F738D4" w:rsidRPr="00F738D4" w:rsidRDefault="00DC29EE" w:rsidP="00E202C6">
      <w:pPr>
        <w:rPr>
          <w:rFonts w:ascii="Arial" w:eastAsia="Calibri" w:hAnsi="Arial" w:cs="Arial"/>
          <w:b/>
          <w:bCs/>
          <w:color w:val="000000"/>
          <w:sz w:val="19"/>
          <w:szCs w:val="19"/>
          <w:lang w:val="es-PR"/>
        </w:rPr>
      </w:pPr>
      <w:r>
        <w:rPr>
          <w:rFonts w:ascii="Arial" w:hAnsi="Arial" w:cs="Arial"/>
          <w:b/>
          <w:color w:val="222222"/>
          <w:sz w:val="19"/>
          <w:szCs w:val="19"/>
          <w:shd w:val="clear" w:color="auto" w:fill="FFFFFF"/>
          <w:lang w:val="es-PR"/>
        </w:rPr>
        <w:t xml:space="preserve">San Juan, PR, </w:t>
      </w:r>
      <w:r w:rsidR="001E2F39">
        <w:rPr>
          <w:rFonts w:ascii="Arial" w:hAnsi="Arial" w:cs="Arial"/>
          <w:b/>
          <w:color w:val="222222"/>
          <w:sz w:val="19"/>
          <w:szCs w:val="19"/>
          <w:shd w:val="clear" w:color="auto" w:fill="FFFFFF"/>
          <w:lang w:val="es-PR"/>
        </w:rPr>
        <w:t>2</w:t>
      </w:r>
      <w:bookmarkStart w:id="0" w:name="_GoBack"/>
      <w:bookmarkEnd w:id="0"/>
      <w:r w:rsidR="00F738D4" w:rsidRPr="00F738D4">
        <w:rPr>
          <w:rFonts w:ascii="Arial" w:hAnsi="Arial" w:cs="Arial"/>
          <w:b/>
          <w:color w:val="222222"/>
          <w:sz w:val="19"/>
          <w:szCs w:val="19"/>
          <w:shd w:val="clear" w:color="auto" w:fill="FFFFFF"/>
          <w:lang w:val="es-PR"/>
        </w:rPr>
        <w:t xml:space="preserve"> de </w:t>
      </w:r>
      <w:r>
        <w:rPr>
          <w:rFonts w:ascii="Arial" w:hAnsi="Arial" w:cs="Arial"/>
          <w:b/>
          <w:color w:val="222222"/>
          <w:sz w:val="19"/>
          <w:szCs w:val="19"/>
          <w:shd w:val="clear" w:color="auto" w:fill="FFFFFF"/>
          <w:lang w:val="es-PR"/>
        </w:rPr>
        <w:t>febrero de 2016</w:t>
      </w:r>
      <w:r w:rsidR="00F738D4" w:rsidRPr="00F738D4">
        <w:rPr>
          <w:rFonts w:ascii="Arial" w:hAnsi="Arial" w:cs="Arial"/>
          <w:color w:val="222222"/>
          <w:sz w:val="19"/>
          <w:szCs w:val="19"/>
          <w:shd w:val="clear" w:color="auto" w:fill="FFFFFF"/>
          <w:lang w:val="es-PR"/>
        </w:rPr>
        <w:t xml:space="preserve"> — El Centro de Estudios para el Desarrollo Sustentable (CEDES) de la Escuela de Asuntos Ambientales de la Universidad Metropolitana (UMET), en colaboración con la Sociedad de Astronomía de Puerto Rico Inc. (SAPR), organización avalada por NASA Puerto Rico </w:t>
      </w:r>
      <w:proofErr w:type="spellStart"/>
      <w:r w:rsidR="00F738D4" w:rsidRPr="00F738D4">
        <w:rPr>
          <w:rFonts w:ascii="Arial" w:hAnsi="Arial" w:cs="Arial"/>
          <w:color w:val="222222"/>
          <w:sz w:val="19"/>
          <w:szCs w:val="19"/>
          <w:shd w:val="clear" w:color="auto" w:fill="FFFFFF"/>
          <w:lang w:val="es-PR"/>
        </w:rPr>
        <w:t>Space</w:t>
      </w:r>
      <w:proofErr w:type="spellEnd"/>
      <w:r w:rsidR="00F738D4" w:rsidRPr="00F738D4">
        <w:rPr>
          <w:rFonts w:ascii="Arial" w:hAnsi="Arial" w:cs="Arial"/>
          <w:color w:val="222222"/>
          <w:sz w:val="19"/>
          <w:szCs w:val="19"/>
          <w:shd w:val="clear" w:color="auto" w:fill="FFFFFF"/>
          <w:lang w:val="es-PR"/>
        </w:rPr>
        <w:t xml:space="preserve"> </w:t>
      </w:r>
      <w:proofErr w:type="spellStart"/>
      <w:r w:rsidR="00F738D4" w:rsidRPr="00F738D4">
        <w:rPr>
          <w:rFonts w:ascii="Arial" w:hAnsi="Arial" w:cs="Arial"/>
          <w:color w:val="222222"/>
          <w:sz w:val="19"/>
          <w:szCs w:val="19"/>
          <w:shd w:val="clear" w:color="auto" w:fill="FFFFFF"/>
          <w:lang w:val="es-PR"/>
        </w:rPr>
        <w:t>Consortium</w:t>
      </w:r>
      <w:proofErr w:type="spellEnd"/>
      <w:r w:rsidR="00F738D4" w:rsidRPr="00F738D4">
        <w:rPr>
          <w:rFonts w:ascii="Arial" w:hAnsi="Arial" w:cs="Arial"/>
          <w:color w:val="222222"/>
          <w:sz w:val="19"/>
          <w:szCs w:val="19"/>
          <w:shd w:val="clear" w:color="auto" w:fill="FFFFFF"/>
          <w:lang w:val="es-PR"/>
        </w:rPr>
        <w:t>, invitan al público general a matricularse en el curso titulado '</w:t>
      </w:r>
      <w:r w:rsidR="004D3C2C">
        <w:rPr>
          <w:rFonts w:ascii="Arial" w:hAnsi="Arial" w:cs="Arial"/>
          <w:color w:val="222222"/>
          <w:sz w:val="19"/>
          <w:szCs w:val="19"/>
          <w:shd w:val="clear" w:color="auto" w:fill="FFFFFF"/>
          <w:lang w:val="es-PR"/>
        </w:rPr>
        <w:t>Como usar un telescopio y atlas estelar para observar el cielo nocturno</w:t>
      </w:r>
      <w:r w:rsidR="00F738D4" w:rsidRPr="00F738D4">
        <w:rPr>
          <w:rFonts w:ascii="Arial" w:hAnsi="Arial" w:cs="Arial"/>
          <w:color w:val="222222"/>
          <w:sz w:val="19"/>
          <w:szCs w:val="19"/>
          <w:shd w:val="clear" w:color="auto" w:fill="FFFFFF"/>
          <w:lang w:val="es-PR"/>
        </w:rPr>
        <w:t>' el cua</w:t>
      </w:r>
      <w:r w:rsidR="004D3C2C">
        <w:rPr>
          <w:rFonts w:ascii="Arial" w:hAnsi="Arial" w:cs="Arial"/>
          <w:color w:val="222222"/>
          <w:sz w:val="19"/>
          <w:szCs w:val="19"/>
          <w:shd w:val="clear" w:color="auto" w:fill="FFFFFF"/>
          <w:lang w:val="es-PR"/>
        </w:rPr>
        <w:t>l comenzará este próximo sábado 6</w:t>
      </w:r>
      <w:r w:rsidR="00F738D4" w:rsidRPr="00F738D4">
        <w:rPr>
          <w:rFonts w:ascii="Arial" w:hAnsi="Arial" w:cs="Arial"/>
          <w:color w:val="222222"/>
          <w:sz w:val="19"/>
          <w:szCs w:val="19"/>
          <w:shd w:val="clear" w:color="auto" w:fill="FFFFFF"/>
          <w:lang w:val="es-PR"/>
        </w:rPr>
        <w:t xml:space="preserve"> de </w:t>
      </w:r>
      <w:r w:rsidR="004D3C2C">
        <w:rPr>
          <w:rFonts w:ascii="Arial" w:hAnsi="Arial" w:cs="Arial"/>
          <w:color w:val="222222"/>
          <w:sz w:val="19"/>
          <w:szCs w:val="19"/>
          <w:shd w:val="clear" w:color="auto" w:fill="FFFFFF"/>
          <w:lang w:val="es-PR"/>
        </w:rPr>
        <w:t>febrero</w:t>
      </w:r>
      <w:r w:rsidR="00F738D4" w:rsidRPr="00F738D4">
        <w:rPr>
          <w:rFonts w:ascii="Arial" w:hAnsi="Arial" w:cs="Arial"/>
          <w:color w:val="222222"/>
          <w:sz w:val="19"/>
          <w:szCs w:val="19"/>
          <w:shd w:val="clear" w:color="auto" w:fill="FFFFFF"/>
          <w:lang w:val="es-PR"/>
        </w:rPr>
        <w:t xml:space="preserve"> en la Universidad Metropolitana (UMET) recinto de </w:t>
      </w:r>
      <w:proofErr w:type="spellStart"/>
      <w:r w:rsidR="00F738D4" w:rsidRPr="00F738D4">
        <w:rPr>
          <w:rFonts w:ascii="Arial" w:hAnsi="Arial" w:cs="Arial"/>
          <w:color w:val="222222"/>
          <w:sz w:val="19"/>
          <w:szCs w:val="19"/>
          <w:shd w:val="clear" w:color="auto" w:fill="FFFFFF"/>
          <w:lang w:val="es-PR"/>
        </w:rPr>
        <w:t>Cupey</w:t>
      </w:r>
      <w:proofErr w:type="spellEnd"/>
      <w:r w:rsidR="00F738D4" w:rsidRPr="00F738D4">
        <w:rPr>
          <w:rFonts w:ascii="Arial" w:hAnsi="Arial" w:cs="Arial"/>
          <w:color w:val="222222"/>
          <w:sz w:val="19"/>
          <w:szCs w:val="19"/>
          <w:shd w:val="clear" w:color="auto" w:fill="FFFFFF"/>
          <w:lang w:val="es-PR"/>
        </w:rPr>
        <w:t>. El curso se reunirá por tres</w:t>
      </w:r>
      <w:r w:rsidR="004D3C2C">
        <w:rPr>
          <w:rFonts w:ascii="Arial" w:hAnsi="Arial" w:cs="Arial"/>
          <w:color w:val="222222"/>
          <w:sz w:val="19"/>
          <w:szCs w:val="19"/>
          <w:shd w:val="clear" w:color="auto" w:fill="FFFFFF"/>
          <w:lang w:val="es-PR"/>
        </w:rPr>
        <w:t xml:space="preserve"> horas (9:00 am a 12</w:t>
      </w:r>
      <w:r w:rsidR="004B2223">
        <w:rPr>
          <w:rFonts w:ascii="Arial" w:hAnsi="Arial" w:cs="Arial"/>
          <w:color w:val="222222"/>
          <w:sz w:val="19"/>
          <w:szCs w:val="19"/>
          <w:shd w:val="clear" w:color="auto" w:fill="FFFFFF"/>
          <w:lang w:val="es-PR"/>
        </w:rPr>
        <w:t>:00 pm) durante cuatro sábados</w:t>
      </w:r>
      <w:r w:rsidR="00F738D4" w:rsidRPr="00F738D4">
        <w:rPr>
          <w:rFonts w:ascii="Arial" w:hAnsi="Arial" w:cs="Arial"/>
          <w:color w:val="222222"/>
          <w:sz w:val="19"/>
          <w:szCs w:val="19"/>
          <w:shd w:val="clear" w:color="auto" w:fill="FFFFFF"/>
          <w:lang w:val="es-PR"/>
        </w:rPr>
        <w:t xml:space="preserve"> consecutivos, y será impartido por el </w:t>
      </w:r>
      <w:r w:rsidR="004B2223">
        <w:rPr>
          <w:rFonts w:ascii="Arial" w:hAnsi="Arial" w:cs="Arial"/>
          <w:color w:val="222222"/>
          <w:sz w:val="19"/>
          <w:szCs w:val="19"/>
          <w:shd w:val="clear" w:color="auto" w:fill="FFFFFF"/>
          <w:lang w:val="es-PR"/>
        </w:rPr>
        <w:t xml:space="preserve">Dr. Guido E. </w:t>
      </w:r>
      <w:proofErr w:type="spellStart"/>
      <w:r w:rsidR="004B2223">
        <w:rPr>
          <w:rFonts w:ascii="Arial" w:hAnsi="Arial" w:cs="Arial"/>
          <w:color w:val="222222"/>
          <w:sz w:val="19"/>
          <w:szCs w:val="19"/>
          <w:shd w:val="clear" w:color="auto" w:fill="FFFFFF"/>
          <w:lang w:val="es-PR"/>
        </w:rPr>
        <w:t>Santacana</w:t>
      </w:r>
      <w:proofErr w:type="spellEnd"/>
      <w:r w:rsidR="00F738D4" w:rsidRPr="00F738D4">
        <w:rPr>
          <w:rFonts w:ascii="Arial" w:hAnsi="Arial" w:cs="Arial"/>
          <w:color w:val="222222"/>
          <w:sz w:val="19"/>
          <w:szCs w:val="19"/>
          <w:shd w:val="clear" w:color="auto" w:fill="FFFFFF"/>
          <w:lang w:val="es-PR"/>
        </w:rPr>
        <w:t xml:space="preserve">, </w:t>
      </w:r>
      <w:r w:rsidR="0095654F" w:rsidRPr="0095654F">
        <w:rPr>
          <w:rFonts w:ascii="Arial" w:hAnsi="Arial" w:cs="Arial"/>
          <w:color w:val="222222"/>
          <w:sz w:val="19"/>
          <w:szCs w:val="19"/>
          <w:shd w:val="clear" w:color="auto" w:fill="FFFFFF"/>
          <w:lang w:val="es-PR"/>
        </w:rPr>
        <w:t xml:space="preserve">quien es parte de la American </w:t>
      </w:r>
      <w:proofErr w:type="spellStart"/>
      <w:r w:rsidR="0095654F" w:rsidRPr="0095654F">
        <w:rPr>
          <w:rFonts w:ascii="Arial" w:hAnsi="Arial" w:cs="Arial"/>
          <w:color w:val="222222"/>
          <w:sz w:val="19"/>
          <w:szCs w:val="19"/>
          <w:shd w:val="clear" w:color="auto" w:fill="FFFFFF"/>
          <w:lang w:val="es-PR"/>
        </w:rPr>
        <w:t>Association</w:t>
      </w:r>
      <w:proofErr w:type="spellEnd"/>
      <w:r w:rsidR="0095654F" w:rsidRPr="0095654F">
        <w:rPr>
          <w:rFonts w:ascii="Arial" w:hAnsi="Arial" w:cs="Arial"/>
          <w:color w:val="222222"/>
          <w:sz w:val="19"/>
          <w:szCs w:val="19"/>
          <w:shd w:val="clear" w:color="auto" w:fill="FFFFFF"/>
          <w:lang w:val="es-PR"/>
        </w:rPr>
        <w:t xml:space="preserve"> of Variable </w:t>
      </w:r>
      <w:proofErr w:type="spellStart"/>
      <w:r w:rsidR="0095654F" w:rsidRPr="0095654F">
        <w:rPr>
          <w:rFonts w:ascii="Arial" w:hAnsi="Arial" w:cs="Arial"/>
          <w:color w:val="222222"/>
          <w:sz w:val="19"/>
          <w:szCs w:val="19"/>
          <w:shd w:val="clear" w:color="auto" w:fill="FFFFFF"/>
          <w:lang w:val="es-PR"/>
        </w:rPr>
        <w:t>Stars</w:t>
      </w:r>
      <w:proofErr w:type="spellEnd"/>
      <w:r w:rsidR="0095654F" w:rsidRPr="0095654F">
        <w:rPr>
          <w:rFonts w:ascii="Arial" w:hAnsi="Arial" w:cs="Arial"/>
          <w:color w:val="222222"/>
          <w:sz w:val="19"/>
          <w:szCs w:val="19"/>
          <w:shd w:val="clear" w:color="auto" w:fill="FFFFFF"/>
          <w:lang w:val="es-PR"/>
        </w:rPr>
        <w:t xml:space="preserve"> </w:t>
      </w:r>
      <w:proofErr w:type="spellStart"/>
      <w:r w:rsidR="0095654F" w:rsidRPr="0095654F">
        <w:rPr>
          <w:rFonts w:ascii="Arial" w:hAnsi="Arial" w:cs="Arial"/>
          <w:color w:val="222222"/>
          <w:sz w:val="19"/>
          <w:szCs w:val="19"/>
          <w:shd w:val="clear" w:color="auto" w:fill="FFFFFF"/>
          <w:lang w:val="es-PR"/>
        </w:rPr>
        <w:t>Observers</w:t>
      </w:r>
      <w:proofErr w:type="spellEnd"/>
      <w:r w:rsidR="0095654F" w:rsidRPr="0095654F">
        <w:rPr>
          <w:rFonts w:ascii="Arial" w:hAnsi="Arial" w:cs="Arial"/>
          <w:color w:val="222222"/>
          <w:sz w:val="19"/>
          <w:szCs w:val="19"/>
          <w:shd w:val="clear" w:color="auto" w:fill="FFFFFF"/>
          <w:lang w:val="es-PR"/>
        </w:rPr>
        <w:t xml:space="preserve"> con quienes comenzó observaciones sistemáticas de estrellas variables</w:t>
      </w:r>
      <w:r w:rsidR="0095654F">
        <w:rPr>
          <w:rFonts w:ascii="Arial" w:hAnsi="Arial" w:cs="Arial"/>
          <w:color w:val="222222"/>
          <w:sz w:val="19"/>
          <w:szCs w:val="19"/>
          <w:shd w:val="clear" w:color="auto" w:fill="FFFFFF"/>
          <w:lang w:val="es-PR"/>
        </w:rPr>
        <w:t xml:space="preserve"> </w:t>
      </w:r>
      <w:r w:rsidR="0095654F" w:rsidRPr="0095654F">
        <w:rPr>
          <w:rFonts w:ascii="Arial" w:hAnsi="Arial" w:cs="Arial"/>
          <w:color w:val="222222"/>
          <w:sz w:val="19"/>
          <w:szCs w:val="19"/>
          <w:shd w:val="clear" w:color="auto" w:fill="FFFFFF"/>
          <w:lang w:val="es-PR"/>
        </w:rPr>
        <w:t xml:space="preserve">y la </w:t>
      </w:r>
      <w:proofErr w:type="spellStart"/>
      <w:r w:rsidR="0095654F" w:rsidRPr="0095654F">
        <w:rPr>
          <w:rFonts w:ascii="Arial" w:hAnsi="Arial" w:cs="Arial"/>
          <w:color w:val="222222"/>
          <w:sz w:val="19"/>
          <w:szCs w:val="19"/>
          <w:shd w:val="clear" w:color="auto" w:fill="FFFFFF"/>
          <w:lang w:val="es-PR"/>
        </w:rPr>
        <w:t>Association</w:t>
      </w:r>
      <w:proofErr w:type="spellEnd"/>
      <w:r w:rsidR="0095654F" w:rsidRPr="0095654F">
        <w:rPr>
          <w:rFonts w:ascii="Arial" w:hAnsi="Arial" w:cs="Arial"/>
          <w:color w:val="222222"/>
          <w:sz w:val="19"/>
          <w:szCs w:val="19"/>
          <w:shd w:val="clear" w:color="auto" w:fill="FFFFFF"/>
          <w:lang w:val="es-PR"/>
        </w:rPr>
        <w:t xml:space="preserve"> of Lunar and </w:t>
      </w:r>
      <w:proofErr w:type="spellStart"/>
      <w:r w:rsidR="0095654F" w:rsidRPr="0095654F">
        <w:rPr>
          <w:rFonts w:ascii="Arial" w:hAnsi="Arial" w:cs="Arial"/>
          <w:color w:val="222222"/>
          <w:sz w:val="19"/>
          <w:szCs w:val="19"/>
          <w:shd w:val="clear" w:color="auto" w:fill="FFFFFF"/>
          <w:lang w:val="es-PR"/>
        </w:rPr>
        <w:t>Planetary</w:t>
      </w:r>
      <w:proofErr w:type="spellEnd"/>
      <w:r w:rsidR="0095654F" w:rsidRPr="0095654F">
        <w:rPr>
          <w:rFonts w:ascii="Arial" w:hAnsi="Arial" w:cs="Arial"/>
          <w:color w:val="222222"/>
          <w:sz w:val="19"/>
          <w:szCs w:val="19"/>
          <w:shd w:val="clear" w:color="auto" w:fill="FFFFFF"/>
          <w:lang w:val="es-PR"/>
        </w:rPr>
        <w:t xml:space="preserve"> </w:t>
      </w:r>
      <w:proofErr w:type="spellStart"/>
      <w:r w:rsidR="0095654F" w:rsidRPr="0095654F">
        <w:rPr>
          <w:rFonts w:ascii="Arial" w:hAnsi="Arial" w:cs="Arial"/>
          <w:color w:val="222222"/>
          <w:sz w:val="19"/>
          <w:szCs w:val="19"/>
          <w:shd w:val="clear" w:color="auto" w:fill="FFFFFF"/>
          <w:lang w:val="es-PR"/>
        </w:rPr>
        <w:t>Observers</w:t>
      </w:r>
      <w:proofErr w:type="spellEnd"/>
      <w:r w:rsidR="0095654F" w:rsidRPr="0095654F">
        <w:rPr>
          <w:rFonts w:ascii="Arial" w:hAnsi="Arial" w:cs="Arial"/>
          <w:color w:val="222222"/>
          <w:sz w:val="19"/>
          <w:szCs w:val="19"/>
          <w:shd w:val="clear" w:color="auto" w:fill="FFFFFF"/>
          <w:lang w:val="es-PR"/>
        </w:rPr>
        <w:t xml:space="preserve"> donde fue por un tiempo el "</w:t>
      </w:r>
      <w:proofErr w:type="spellStart"/>
      <w:r w:rsidR="0095654F" w:rsidRPr="0095654F">
        <w:rPr>
          <w:rFonts w:ascii="Arial" w:hAnsi="Arial" w:cs="Arial"/>
          <w:color w:val="222222"/>
          <w:sz w:val="19"/>
          <w:szCs w:val="19"/>
          <w:shd w:val="clear" w:color="auto" w:fill="FFFFFF"/>
          <w:lang w:val="es-PR"/>
        </w:rPr>
        <w:t>Assistant</w:t>
      </w:r>
      <w:proofErr w:type="spellEnd"/>
      <w:r w:rsidR="0095654F" w:rsidRPr="0095654F">
        <w:rPr>
          <w:rFonts w:ascii="Arial" w:hAnsi="Arial" w:cs="Arial"/>
          <w:color w:val="222222"/>
          <w:sz w:val="19"/>
          <w:szCs w:val="19"/>
          <w:shd w:val="clear" w:color="auto" w:fill="FFFFFF"/>
          <w:lang w:val="es-PR"/>
        </w:rPr>
        <w:t xml:space="preserve"> Lunar Dome </w:t>
      </w:r>
      <w:proofErr w:type="spellStart"/>
      <w:r w:rsidR="0095654F" w:rsidRPr="0095654F">
        <w:rPr>
          <w:rFonts w:ascii="Arial" w:hAnsi="Arial" w:cs="Arial"/>
          <w:color w:val="222222"/>
          <w:sz w:val="19"/>
          <w:szCs w:val="19"/>
          <w:shd w:val="clear" w:color="auto" w:fill="FFFFFF"/>
          <w:lang w:val="es-PR"/>
        </w:rPr>
        <w:t>Recorder</w:t>
      </w:r>
      <w:proofErr w:type="spellEnd"/>
      <w:r w:rsidR="0095654F" w:rsidRPr="0095654F">
        <w:rPr>
          <w:rFonts w:ascii="Arial" w:hAnsi="Arial" w:cs="Arial"/>
          <w:color w:val="222222"/>
          <w:sz w:val="19"/>
          <w:szCs w:val="19"/>
          <w:shd w:val="clear" w:color="auto" w:fill="FFFFFF"/>
          <w:lang w:val="es-PR"/>
        </w:rPr>
        <w:t>"</w:t>
      </w:r>
      <w:r w:rsidR="00F738D4" w:rsidRPr="00F738D4">
        <w:rPr>
          <w:rFonts w:ascii="Arial" w:hAnsi="Arial" w:cs="Arial"/>
          <w:color w:val="222222"/>
          <w:sz w:val="19"/>
          <w:szCs w:val="19"/>
          <w:lang w:val="es-PR"/>
        </w:rPr>
        <w:br/>
      </w:r>
      <w:r w:rsidR="00F738D4" w:rsidRPr="00F738D4">
        <w:rPr>
          <w:rFonts w:ascii="Arial" w:hAnsi="Arial" w:cs="Arial"/>
          <w:color w:val="222222"/>
          <w:sz w:val="19"/>
          <w:szCs w:val="19"/>
          <w:lang w:val="es-PR"/>
        </w:rPr>
        <w:br/>
      </w:r>
      <w:r w:rsidR="00002AD5">
        <w:rPr>
          <w:rFonts w:ascii="Arial" w:hAnsi="Arial" w:cs="Arial"/>
          <w:color w:val="222222"/>
          <w:sz w:val="19"/>
          <w:szCs w:val="19"/>
          <w:shd w:val="clear" w:color="auto" w:fill="FFFFFF"/>
          <w:lang w:val="es-PR"/>
        </w:rPr>
        <w:t>"</w:t>
      </w:r>
      <w:r w:rsidR="00002AD5" w:rsidRPr="00002AD5">
        <w:rPr>
          <w:rFonts w:ascii="Arial" w:hAnsi="Arial" w:cs="Arial"/>
          <w:color w:val="222222"/>
          <w:sz w:val="19"/>
          <w:szCs w:val="19"/>
          <w:shd w:val="clear" w:color="auto" w:fill="FFFFFF"/>
          <w:lang w:val="es-PR"/>
        </w:rPr>
        <w:t xml:space="preserve">El curso </w:t>
      </w:r>
      <w:r w:rsidR="00002AD5" w:rsidRPr="00002AD5">
        <w:rPr>
          <w:rFonts w:ascii="Arial" w:hAnsi="Arial" w:cs="Arial"/>
          <w:color w:val="222222"/>
          <w:sz w:val="19"/>
          <w:szCs w:val="19"/>
          <w:shd w:val="clear" w:color="auto" w:fill="FFFFFF"/>
          <w:lang w:val="es-PR"/>
        </w:rPr>
        <w:t>está</w:t>
      </w:r>
      <w:r w:rsidR="00002AD5" w:rsidRPr="00002AD5">
        <w:rPr>
          <w:rFonts w:ascii="Arial" w:hAnsi="Arial" w:cs="Arial"/>
          <w:color w:val="222222"/>
          <w:sz w:val="19"/>
          <w:szCs w:val="19"/>
          <w:shd w:val="clear" w:color="auto" w:fill="FFFFFF"/>
          <w:lang w:val="es-PR"/>
        </w:rPr>
        <w:t xml:space="preserve"> dirigido a aquellas personas que ya poseen un telescopio de cualquier tipo y desean hacer un uso </w:t>
      </w:r>
      <w:r w:rsidR="00002AD5" w:rsidRPr="00002AD5">
        <w:rPr>
          <w:rFonts w:ascii="Arial" w:hAnsi="Arial" w:cs="Arial"/>
          <w:color w:val="222222"/>
          <w:sz w:val="19"/>
          <w:szCs w:val="19"/>
          <w:shd w:val="clear" w:color="auto" w:fill="FFFFFF"/>
          <w:lang w:val="es-PR"/>
        </w:rPr>
        <w:t>más</w:t>
      </w:r>
      <w:r w:rsidR="00002AD5" w:rsidRPr="00002AD5">
        <w:rPr>
          <w:rFonts w:ascii="Arial" w:hAnsi="Arial" w:cs="Arial"/>
          <w:color w:val="222222"/>
          <w:sz w:val="19"/>
          <w:szCs w:val="19"/>
          <w:shd w:val="clear" w:color="auto" w:fill="FFFFFF"/>
          <w:lang w:val="es-PR"/>
        </w:rPr>
        <w:t xml:space="preserve"> efectivo y entretenido de su instrumento mediante un mejor conocimiento de su funcionamiento. Esto va acoplado al uso de atlas estelares o mapas estelares mediante los cuales el aficionado con su telescopio pueda encontrar y observar objetos de espacio profundo como nebulosas, galaxias y </w:t>
      </w:r>
      <w:r w:rsidR="00002AD5" w:rsidRPr="00002AD5">
        <w:rPr>
          <w:rFonts w:ascii="Arial" w:hAnsi="Arial" w:cs="Arial"/>
          <w:color w:val="222222"/>
          <w:sz w:val="19"/>
          <w:szCs w:val="19"/>
          <w:shd w:val="clear" w:color="auto" w:fill="FFFFFF"/>
          <w:lang w:val="es-PR"/>
        </w:rPr>
        <w:t>cúmulos</w:t>
      </w:r>
      <w:r w:rsidR="00002AD5">
        <w:rPr>
          <w:rFonts w:ascii="Arial" w:hAnsi="Arial" w:cs="Arial"/>
          <w:color w:val="222222"/>
          <w:sz w:val="19"/>
          <w:szCs w:val="19"/>
          <w:shd w:val="clear" w:color="auto" w:fill="FFFFFF"/>
          <w:lang w:val="es-PR"/>
        </w:rPr>
        <w:t xml:space="preserve"> de estrellas” comentó </w:t>
      </w:r>
      <w:r w:rsidR="001B3646">
        <w:rPr>
          <w:rFonts w:ascii="Arial" w:hAnsi="Arial" w:cs="Arial"/>
          <w:color w:val="222222"/>
          <w:sz w:val="19"/>
          <w:szCs w:val="19"/>
          <w:shd w:val="clear" w:color="auto" w:fill="FFFFFF"/>
          <w:lang w:val="es-PR"/>
        </w:rPr>
        <w:t xml:space="preserve">el Dr. </w:t>
      </w:r>
      <w:proofErr w:type="spellStart"/>
      <w:r w:rsidR="00002AD5">
        <w:rPr>
          <w:rFonts w:ascii="Arial" w:hAnsi="Arial" w:cs="Arial"/>
          <w:color w:val="222222"/>
          <w:sz w:val="19"/>
          <w:szCs w:val="19"/>
          <w:shd w:val="clear" w:color="auto" w:fill="FFFFFF"/>
          <w:lang w:val="es-PR"/>
        </w:rPr>
        <w:t>Santacana</w:t>
      </w:r>
      <w:proofErr w:type="spellEnd"/>
      <w:r w:rsidR="00002AD5">
        <w:rPr>
          <w:rFonts w:ascii="Arial" w:hAnsi="Arial" w:cs="Arial"/>
          <w:color w:val="222222"/>
          <w:sz w:val="19"/>
          <w:szCs w:val="19"/>
          <w:shd w:val="clear" w:color="auto" w:fill="FFFFFF"/>
          <w:lang w:val="es-PR"/>
        </w:rPr>
        <w:t xml:space="preserve">, miembro de la SAPR </w:t>
      </w:r>
      <w:r w:rsidR="005221E2">
        <w:rPr>
          <w:rFonts w:ascii="Arial" w:hAnsi="Arial" w:cs="Arial"/>
          <w:color w:val="222222"/>
          <w:sz w:val="19"/>
          <w:szCs w:val="19"/>
          <w:shd w:val="clear" w:color="auto" w:fill="FFFFFF"/>
          <w:lang w:val="es-PR"/>
        </w:rPr>
        <w:t>desde hace</w:t>
      </w:r>
      <w:r w:rsidR="00E202C6">
        <w:rPr>
          <w:rFonts w:ascii="Arial" w:hAnsi="Arial" w:cs="Arial"/>
          <w:color w:val="222222"/>
          <w:sz w:val="19"/>
          <w:szCs w:val="19"/>
          <w:shd w:val="clear" w:color="auto" w:fill="FFFFFF"/>
          <w:lang w:val="es-PR"/>
        </w:rPr>
        <w:t xml:space="preserve"> dos décadas.</w:t>
      </w:r>
      <w:r w:rsidR="00002AD5">
        <w:rPr>
          <w:rFonts w:ascii="Arial" w:hAnsi="Arial" w:cs="Arial"/>
          <w:color w:val="222222"/>
          <w:sz w:val="19"/>
          <w:szCs w:val="19"/>
          <w:shd w:val="clear" w:color="auto" w:fill="FFFFFF"/>
          <w:lang w:val="es-PR"/>
        </w:rPr>
        <w:t xml:space="preserve"> </w:t>
      </w:r>
    </w:p>
    <w:p w:rsidR="007F5F4A" w:rsidRPr="0063094A" w:rsidRDefault="007C552A" w:rsidP="007F5F4A">
      <w:pPr>
        <w:rPr>
          <w:rFonts w:ascii="Arial" w:hAnsi="Arial" w:cs="Arial"/>
          <w:sz w:val="19"/>
          <w:szCs w:val="19"/>
          <w:lang w:val="es-PR"/>
        </w:rPr>
      </w:pPr>
      <w:r w:rsidRPr="0063094A">
        <w:rPr>
          <w:rFonts w:ascii="Arial" w:hAnsi="Arial" w:cs="Arial"/>
          <w:b/>
          <w:bCs/>
          <w:sz w:val="19"/>
          <w:szCs w:val="19"/>
          <w:lang w:val="es-PR"/>
        </w:rPr>
        <w:t xml:space="preserve">Astronomía para Aficionados </w:t>
      </w:r>
      <w:r w:rsidRPr="0063094A">
        <w:rPr>
          <w:rFonts w:ascii="Arial" w:hAnsi="Arial" w:cs="Arial"/>
          <w:sz w:val="19"/>
          <w:szCs w:val="19"/>
          <w:lang w:val="es-PR"/>
        </w:rPr>
        <w:t xml:space="preserve">es un programa de educación continua único en Puerto Rico que </w:t>
      </w:r>
      <w:r w:rsidR="00FC6C98" w:rsidRPr="0063094A">
        <w:rPr>
          <w:rFonts w:ascii="Arial" w:hAnsi="Arial" w:cs="Arial"/>
          <w:b/>
          <w:sz w:val="19"/>
          <w:szCs w:val="19"/>
          <w:lang w:val="es-PR"/>
        </w:rPr>
        <w:t xml:space="preserve">consta de ocho cursos y </w:t>
      </w:r>
      <w:r w:rsidRPr="0063094A">
        <w:rPr>
          <w:rFonts w:ascii="Arial" w:hAnsi="Arial" w:cs="Arial"/>
          <w:b/>
          <w:bCs/>
          <w:sz w:val="19"/>
          <w:szCs w:val="19"/>
          <w:lang w:val="es-PR"/>
        </w:rPr>
        <w:t xml:space="preserve">conduce a un certificado universitario </w:t>
      </w:r>
      <w:r w:rsidR="00157DAD" w:rsidRPr="00157DAD">
        <w:rPr>
          <w:rFonts w:ascii="Arial" w:hAnsi="Arial" w:cs="Arial"/>
          <w:bCs/>
          <w:sz w:val="19"/>
          <w:szCs w:val="19"/>
          <w:lang w:val="es-PR"/>
        </w:rPr>
        <w:t>de 100 horas contacto</w:t>
      </w:r>
      <w:r w:rsidR="00157DAD">
        <w:rPr>
          <w:rFonts w:ascii="Arial" w:hAnsi="Arial" w:cs="Arial"/>
          <w:b/>
          <w:bCs/>
          <w:sz w:val="19"/>
          <w:szCs w:val="19"/>
          <w:lang w:val="es-PR"/>
        </w:rPr>
        <w:t xml:space="preserve"> </w:t>
      </w:r>
      <w:r w:rsidRPr="0063094A">
        <w:rPr>
          <w:rFonts w:ascii="Arial" w:hAnsi="Arial" w:cs="Arial"/>
          <w:sz w:val="19"/>
          <w:szCs w:val="19"/>
          <w:lang w:val="es-PR"/>
        </w:rPr>
        <w:t xml:space="preserve">para los que quieran comenzar a experimentar y a disfrutar de esta ciencia como pasatiempo fascinante y divertido. Introduce a todos los interesados de dieciséis (16) años o más al mundo de la astronomía amateur. </w:t>
      </w:r>
    </w:p>
    <w:p w:rsidR="007F5F4A" w:rsidRPr="0063094A" w:rsidRDefault="007C552A" w:rsidP="007F5F4A">
      <w:pPr>
        <w:rPr>
          <w:rFonts w:ascii="Arial" w:hAnsi="Arial" w:cs="Arial"/>
          <w:sz w:val="19"/>
          <w:szCs w:val="19"/>
          <w:lang w:val="es-PR"/>
        </w:rPr>
      </w:pPr>
      <w:r w:rsidRPr="0063094A">
        <w:rPr>
          <w:rFonts w:ascii="Arial" w:hAnsi="Arial" w:cs="Arial"/>
          <w:sz w:val="19"/>
          <w:szCs w:val="19"/>
          <w:lang w:val="es-PR"/>
        </w:rPr>
        <w:t xml:space="preserve">La </w:t>
      </w:r>
      <w:r w:rsidRPr="0063094A">
        <w:rPr>
          <w:rFonts w:ascii="Arial" w:hAnsi="Arial" w:cs="Arial"/>
          <w:b/>
          <w:bCs/>
          <w:sz w:val="19"/>
          <w:szCs w:val="19"/>
          <w:lang w:val="es-PR"/>
        </w:rPr>
        <w:t xml:space="preserve">parte teórica </w:t>
      </w:r>
      <w:r w:rsidRPr="0063094A">
        <w:rPr>
          <w:rFonts w:ascii="Arial" w:hAnsi="Arial" w:cs="Arial"/>
          <w:sz w:val="19"/>
          <w:szCs w:val="19"/>
          <w:lang w:val="es-PR"/>
        </w:rPr>
        <w:t xml:space="preserve">del currículo presenta la astronomía de modo no-matemático y totalmente conceptual. </w:t>
      </w:r>
    </w:p>
    <w:p w:rsidR="0064403E" w:rsidRPr="0063094A" w:rsidRDefault="007C552A" w:rsidP="007F5F4A">
      <w:pPr>
        <w:rPr>
          <w:rFonts w:ascii="Arial" w:hAnsi="Arial" w:cs="Arial"/>
          <w:sz w:val="19"/>
          <w:szCs w:val="19"/>
          <w:lang w:val="es-PR"/>
        </w:rPr>
      </w:pPr>
      <w:r w:rsidRPr="0063094A">
        <w:rPr>
          <w:rFonts w:ascii="Arial" w:hAnsi="Arial" w:cs="Arial"/>
          <w:sz w:val="19"/>
          <w:szCs w:val="19"/>
          <w:lang w:val="es-PR"/>
        </w:rPr>
        <w:t xml:space="preserve">La </w:t>
      </w:r>
      <w:r w:rsidRPr="0063094A">
        <w:rPr>
          <w:rFonts w:ascii="Arial" w:hAnsi="Arial" w:cs="Arial"/>
          <w:b/>
          <w:bCs/>
          <w:sz w:val="19"/>
          <w:szCs w:val="19"/>
          <w:lang w:val="es-PR"/>
        </w:rPr>
        <w:t xml:space="preserve">parte práctica </w:t>
      </w:r>
      <w:r w:rsidRPr="0063094A">
        <w:rPr>
          <w:rFonts w:ascii="Arial" w:hAnsi="Arial" w:cs="Arial"/>
          <w:sz w:val="19"/>
          <w:szCs w:val="19"/>
          <w:lang w:val="es-PR"/>
        </w:rPr>
        <w:t xml:space="preserve">del currículo enseña a observar con detenimiento y a entender el cielo nocturno. También, a cómo manejar y mantener un binocular o un telescopio como herramientas para poder apreciar y disfrutar del cielo estrellado. </w:t>
      </w:r>
    </w:p>
    <w:p w:rsidR="007C552A" w:rsidRPr="0063094A" w:rsidRDefault="007C552A" w:rsidP="007F5F4A">
      <w:pPr>
        <w:rPr>
          <w:rFonts w:ascii="Arial" w:hAnsi="Arial" w:cs="Arial"/>
          <w:sz w:val="19"/>
          <w:szCs w:val="19"/>
          <w:lang w:val="es-PR"/>
        </w:rPr>
      </w:pPr>
      <w:r w:rsidRPr="0063094A">
        <w:rPr>
          <w:rFonts w:ascii="Arial" w:hAnsi="Arial" w:cs="Arial"/>
          <w:sz w:val="19"/>
          <w:szCs w:val="19"/>
          <w:lang w:val="es-PR"/>
        </w:rPr>
        <w:t xml:space="preserve">Además, el programa tiene </w:t>
      </w:r>
      <w:r w:rsidRPr="0063094A">
        <w:rPr>
          <w:rFonts w:ascii="Arial" w:hAnsi="Arial" w:cs="Arial"/>
          <w:b/>
          <w:bCs/>
          <w:sz w:val="19"/>
          <w:szCs w:val="19"/>
          <w:lang w:val="es-PR"/>
        </w:rPr>
        <w:t xml:space="preserve">un enfoque multidisciplinario y humanístico </w:t>
      </w:r>
      <w:r w:rsidRPr="0063094A">
        <w:rPr>
          <w:rFonts w:ascii="Arial" w:hAnsi="Arial" w:cs="Arial"/>
          <w:sz w:val="19"/>
          <w:szCs w:val="19"/>
          <w:lang w:val="es-PR"/>
        </w:rPr>
        <w:t xml:space="preserve">para despertar la curiosidad hacia las maravillas del entorno cósmico y natural que nos rodea. Nos invita a reflexionar sobre el lugar que ocupamos y nuestra responsabilidad como seres humanos en el planeta Tierra. </w:t>
      </w:r>
    </w:p>
    <w:p w:rsidR="00CD3184" w:rsidRDefault="00CD3184" w:rsidP="00CD3184">
      <w:pPr>
        <w:rPr>
          <w:rFonts w:ascii="Arial" w:hAnsi="Arial" w:cs="Arial"/>
          <w:sz w:val="19"/>
          <w:szCs w:val="19"/>
          <w:lang w:val="es-PR"/>
        </w:rPr>
      </w:pPr>
      <w:r w:rsidRPr="0063094A">
        <w:rPr>
          <w:rFonts w:ascii="Arial" w:hAnsi="Arial" w:cs="Arial"/>
          <w:sz w:val="19"/>
          <w:szCs w:val="19"/>
          <w:lang w:val="es-PR"/>
        </w:rPr>
        <w:t xml:space="preserve">Los </w:t>
      </w:r>
      <w:r w:rsidRPr="0063094A">
        <w:rPr>
          <w:rFonts w:ascii="Arial" w:hAnsi="Arial" w:cs="Arial"/>
          <w:b/>
          <w:bCs/>
          <w:sz w:val="19"/>
          <w:szCs w:val="19"/>
          <w:lang w:val="es-PR"/>
        </w:rPr>
        <w:t xml:space="preserve">profesores </w:t>
      </w:r>
      <w:r w:rsidRPr="0063094A">
        <w:rPr>
          <w:rFonts w:ascii="Arial" w:hAnsi="Arial" w:cs="Arial"/>
          <w:sz w:val="19"/>
          <w:szCs w:val="19"/>
          <w:lang w:val="es-PR"/>
        </w:rPr>
        <w:t>son reconocidos profesionales con preparación en el tema de la astronomía</w:t>
      </w:r>
      <w:r>
        <w:rPr>
          <w:rFonts w:ascii="Arial" w:hAnsi="Arial" w:cs="Arial"/>
          <w:sz w:val="19"/>
          <w:szCs w:val="19"/>
          <w:lang w:val="es-PR"/>
        </w:rPr>
        <w:t xml:space="preserve"> y las ciencias terrestres</w:t>
      </w:r>
      <w:r w:rsidRPr="0063094A">
        <w:rPr>
          <w:rFonts w:ascii="Arial" w:hAnsi="Arial" w:cs="Arial"/>
          <w:sz w:val="19"/>
          <w:szCs w:val="19"/>
          <w:lang w:val="es-PR"/>
        </w:rPr>
        <w:t xml:space="preserve">, algunos como científicos y otros como aficionados con muchos años de experiencia. </w:t>
      </w:r>
      <w:r>
        <w:rPr>
          <w:rFonts w:ascii="Arial" w:hAnsi="Arial" w:cs="Arial"/>
          <w:sz w:val="19"/>
          <w:szCs w:val="19"/>
          <w:lang w:val="es-PR"/>
        </w:rPr>
        <w:t xml:space="preserve">El programa cuenta con la colaboración de la </w:t>
      </w:r>
      <w:r w:rsidRPr="00157DAD">
        <w:rPr>
          <w:rFonts w:ascii="Arial" w:hAnsi="Arial" w:cs="Arial"/>
          <w:b/>
          <w:sz w:val="19"/>
          <w:szCs w:val="19"/>
          <w:lang w:val="es-PR"/>
        </w:rPr>
        <w:t>Sociedad de</w:t>
      </w:r>
      <w:r>
        <w:rPr>
          <w:rFonts w:ascii="Arial" w:hAnsi="Arial" w:cs="Arial"/>
          <w:b/>
          <w:sz w:val="19"/>
          <w:szCs w:val="19"/>
          <w:lang w:val="es-PR"/>
        </w:rPr>
        <w:t xml:space="preserve"> Astronomía </w:t>
      </w:r>
      <w:r w:rsidRPr="00157DAD">
        <w:rPr>
          <w:rFonts w:ascii="Arial" w:hAnsi="Arial" w:cs="Arial"/>
          <w:b/>
          <w:sz w:val="19"/>
          <w:szCs w:val="19"/>
          <w:lang w:val="es-PR"/>
        </w:rPr>
        <w:t>de Puerto Rico</w:t>
      </w:r>
      <w:r>
        <w:rPr>
          <w:rFonts w:ascii="Arial" w:hAnsi="Arial" w:cs="Arial"/>
          <w:sz w:val="19"/>
          <w:szCs w:val="19"/>
          <w:lang w:val="es-PR"/>
        </w:rPr>
        <w:t xml:space="preserve"> y</w:t>
      </w:r>
      <w:r w:rsidRPr="0063094A">
        <w:rPr>
          <w:rFonts w:ascii="Arial" w:hAnsi="Arial" w:cs="Arial"/>
          <w:sz w:val="19"/>
          <w:szCs w:val="19"/>
          <w:lang w:val="es-PR"/>
        </w:rPr>
        <w:t xml:space="preserve"> del </w:t>
      </w:r>
      <w:r>
        <w:rPr>
          <w:rFonts w:ascii="Arial" w:hAnsi="Arial" w:cs="Arial"/>
          <w:b/>
          <w:bCs/>
          <w:sz w:val="19"/>
          <w:szCs w:val="19"/>
          <w:lang w:val="es-PR"/>
        </w:rPr>
        <w:t>Observatorio de</w:t>
      </w:r>
      <w:r w:rsidRPr="0063094A">
        <w:rPr>
          <w:rFonts w:ascii="Arial" w:hAnsi="Arial" w:cs="Arial"/>
          <w:b/>
          <w:bCs/>
          <w:sz w:val="19"/>
          <w:szCs w:val="19"/>
          <w:lang w:val="es-PR"/>
        </w:rPr>
        <w:t xml:space="preserve"> Arecibo </w:t>
      </w:r>
      <w:r w:rsidRPr="0063094A">
        <w:rPr>
          <w:rFonts w:ascii="Arial" w:hAnsi="Arial" w:cs="Arial"/>
          <w:sz w:val="19"/>
          <w:szCs w:val="19"/>
          <w:lang w:val="es-PR"/>
        </w:rPr>
        <w:t xml:space="preserve">para garantizar la calidad y riqueza de la experiencia educativa. </w:t>
      </w:r>
      <w:r w:rsidRPr="0063094A">
        <w:rPr>
          <w:rFonts w:ascii="Arial" w:hAnsi="Arial" w:cs="Arial"/>
          <w:b/>
          <w:bCs/>
          <w:sz w:val="19"/>
          <w:szCs w:val="19"/>
          <w:lang w:val="es-PR"/>
        </w:rPr>
        <w:t>Los que completen el certificado universitario obtendrán 6 meses de membresía gratis en la SAPR</w:t>
      </w:r>
      <w:r w:rsidRPr="0063094A">
        <w:rPr>
          <w:rFonts w:ascii="Arial" w:hAnsi="Arial" w:cs="Arial"/>
          <w:sz w:val="19"/>
          <w:szCs w:val="19"/>
          <w:lang w:val="es-PR"/>
        </w:rPr>
        <w:t>.</w:t>
      </w:r>
    </w:p>
    <w:p w:rsidR="006D4D86" w:rsidRPr="0063094A" w:rsidRDefault="006D4D86" w:rsidP="002C343F">
      <w:pPr>
        <w:spacing w:after="0"/>
        <w:rPr>
          <w:rFonts w:ascii="Arial" w:eastAsia="Times New Roman" w:hAnsi="Arial" w:cs="Arial"/>
          <w:color w:val="1F1F1F"/>
          <w:sz w:val="19"/>
          <w:szCs w:val="19"/>
          <w:lang w:val="es-ES_tradnl"/>
        </w:rPr>
      </w:pPr>
      <w:r w:rsidRPr="0063094A">
        <w:rPr>
          <w:rFonts w:ascii="Arial" w:hAnsi="Arial" w:cs="Arial"/>
          <w:sz w:val="19"/>
          <w:szCs w:val="19"/>
          <w:lang w:val="es-ES"/>
        </w:rPr>
        <w:t xml:space="preserve">Para más información sobre </w:t>
      </w:r>
      <w:r w:rsidR="002C343F" w:rsidRPr="0063094A">
        <w:rPr>
          <w:rFonts w:ascii="Arial" w:hAnsi="Arial" w:cs="Arial"/>
          <w:sz w:val="19"/>
          <w:szCs w:val="19"/>
          <w:lang w:val="es-ES"/>
        </w:rPr>
        <w:t>los cursos</w:t>
      </w:r>
      <w:r w:rsidRPr="0063094A">
        <w:rPr>
          <w:rFonts w:ascii="Arial" w:hAnsi="Arial" w:cs="Arial"/>
          <w:sz w:val="19"/>
          <w:szCs w:val="19"/>
          <w:lang w:val="es-ES"/>
        </w:rPr>
        <w:t xml:space="preserve">, se puede comunicar con </w:t>
      </w:r>
      <w:r w:rsidR="002C343F" w:rsidRPr="0063094A">
        <w:rPr>
          <w:rFonts w:ascii="Arial" w:hAnsi="Arial" w:cs="Arial"/>
          <w:sz w:val="19"/>
          <w:szCs w:val="19"/>
          <w:lang w:val="es-ES"/>
        </w:rPr>
        <w:t xml:space="preserve">Jennifer Cruz (coordinadora  de asuntos administrativos </w:t>
      </w:r>
      <w:r w:rsidRPr="0063094A">
        <w:rPr>
          <w:rFonts w:ascii="Arial" w:hAnsi="Arial" w:cs="Arial"/>
          <w:sz w:val="19"/>
          <w:szCs w:val="19"/>
          <w:lang w:val="es-ES"/>
        </w:rPr>
        <w:t>de CEDES</w:t>
      </w:r>
      <w:r w:rsidR="002C343F" w:rsidRPr="0063094A">
        <w:rPr>
          <w:rFonts w:ascii="Arial" w:hAnsi="Arial" w:cs="Arial"/>
          <w:sz w:val="19"/>
          <w:szCs w:val="19"/>
          <w:lang w:val="es-ES"/>
        </w:rPr>
        <w:t xml:space="preserve">) al (787) 288-1100 ext. 8255 </w:t>
      </w:r>
      <w:r w:rsidRPr="0063094A">
        <w:rPr>
          <w:rFonts w:ascii="Arial" w:hAnsi="Arial" w:cs="Arial"/>
          <w:sz w:val="19"/>
          <w:szCs w:val="19"/>
          <w:lang w:val="es-ES"/>
        </w:rPr>
        <w:t xml:space="preserve">o con </w:t>
      </w:r>
      <w:r w:rsidR="002C343F" w:rsidRPr="0063094A">
        <w:rPr>
          <w:rFonts w:ascii="Arial" w:hAnsi="Arial" w:cs="Arial"/>
          <w:sz w:val="19"/>
          <w:szCs w:val="19"/>
          <w:lang w:val="es-ES"/>
        </w:rPr>
        <w:t xml:space="preserve">Juan Villafañe (oficial de </w:t>
      </w:r>
      <w:r w:rsidR="00666E15" w:rsidRPr="0063094A">
        <w:rPr>
          <w:rFonts w:ascii="Arial" w:hAnsi="Arial" w:cs="Arial"/>
          <w:sz w:val="19"/>
          <w:szCs w:val="19"/>
          <w:lang w:val="es-ES"/>
        </w:rPr>
        <w:t>comunicaciones</w:t>
      </w:r>
      <w:r w:rsidR="001E2D25">
        <w:rPr>
          <w:rFonts w:ascii="Arial" w:hAnsi="Arial" w:cs="Arial"/>
          <w:sz w:val="19"/>
          <w:szCs w:val="19"/>
          <w:lang w:val="es-ES"/>
        </w:rPr>
        <w:t xml:space="preserve"> de la </w:t>
      </w:r>
      <w:r w:rsidR="001E2D25">
        <w:rPr>
          <w:rFonts w:ascii="Arial" w:hAnsi="Arial" w:cs="Arial"/>
          <w:sz w:val="19"/>
          <w:szCs w:val="19"/>
          <w:lang w:val="es-ES"/>
        </w:rPr>
        <w:lastRenderedPageBreak/>
        <w:t>SAPR) al (787) 531-7277</w:t>
      </w:r>
      <w:r w:rsidRPr="0063094A">
        <w:rPr>
          <w:rFonts w:ascii="Arial" w:hAnsi="Arial" w:cs="Arial"/>
          <w:sz w:val="19"/>
          <w:szCs w:val="19"/>
          <w:lang w:val="es-ES"/>
        </w:rPr>
        <w:t xml:space="preserve"> o r</w:t>
      </w:r>
      <w:r w:rsidR="002C343F" w:rsidRPr="0063094A">
        <w:rPr>
          <w:rFonts w:ascii="Arial" w:hAnsi="Arial" w:cs="Arial"/>
          <w:sz w:val="19"/>
          <w:szCs w:val="19"/>
          <w:lang w:val="es-ES"/>
        </w:rPr>
        <w:t>eferirse a la página de Internet de la SAPR en</w:t>
      </w:r>
      <w:r w:rsidR="002C343F" w:rsidRPr="0063094A">
        <w:rPr>
          <w:rFonts w:ascii="Arial" w:eastAsia="Times New Roman" w:hAnsi="Arial" w:cs="Arial"/>
          <w:color w:val="1F1F1F"/>
          <w:sz w:val="19"/>
          <w:szCs w:val="19"/>
          <w:lang w:val="es-ES_tradnl"/>
        </w:rPr>
        <w:t xml:space="preserve"> </w:t>
      </w:r>
      <w:r w:rsidR="001E2D25" w:rsidRPr="001E2D25">
        <w:rPr>
          <w:rFonts w:ascii="Arial" w:eastAsia="Times New Roman" w:hAnsi="Arial" w:cs="Arial"/>
          <w:color w:val="0000FF"/>
          <w:sz w:val="19"/>
          <w:szCs w:val="19"/>
          <w:u w:val="single"/>
          <w:lang w:val="es-ES_tradnl"/>
        </w:rPr>
        <w:t>http://www.astronomiapr.com</w:t>
      </w:r>
      <w:r w:rsidR="002C343F" w:rsidRPr="0063094A">
        <w:rPr>
          <w:rFonts w:ascii="Arial" w:eastAsia="Times New Roman" w:hAnsi="Arial" w:cs="Arial"/>
          <w:color w:val="1F1F1F"/>
          <w:sz w:val="19"/>
          <w:szCs w:val="19"/>
          <w:lang w:val="es-ES_tradnl"/>
        </w:rPr>
        <w:t xml:space="preserve"> o la de Facebook en </w:t>
      </w:r>
      <w:hyperlink r:id="rId8" w:history="1">
        <w:r w:rsidR="002C343F" w:rsidRPr="0063094A">
          <w:rPr>
            <w:rFonts w:ascii="Arial" w:eastAsia="Times New Roman" w:hAnsi="Arial" w:cs="Arial"/>
            <w:color w:val="0000FF"/>
            <w:sz w:val="19"/>
            <w:szCs w:val="19"/>
            <w:u w:val="single"/>
            <w:lang w:val="es-ES_tradnl"/>
          </w:rPr>
          <w:t>https://www.facebook.com/saprinc</w:t>
        </w:r>
      </w:hyperlink>
      <w:r w:rsidR="002C343F" w:rsidRPr="0063094A">
        <w:rPr>
          <w:rFonts w:ascii="Arial" w:eastAsia="Times New Roman" w:hAnsi="Arial" w:cs="Arial"/>
          <w:color w:val="1F1F1F"/>
          <w:sz w:val="19"/>
          <w:szCs w:val="19"/>
          <w:lang w:val="es-ES_tradnl"/>
        </w:rPr>
        <w:t>.</w:t>
      </w:r>
    </w:p>
    <w:p w:rsidR="004249ED" w:rsidRPr="0063094A" w:rsidRDefault="004249ED" w:rsidP="002C343F">
      <w:pPr>
        <w:spacing w:after="0"/>
        <w:rPr>
          <w:rFonts w:ascii="Arial" w:eastAsia="Times New Roman" w:hAnsi="Arial" w:cs="Arial"/>
          <w:color w:val="1F1F1F"/>
          <w:sz w:val="19"/>
          <w:szCs w:val="19"/>
          <w:lang w:val="es-ES_tradnl"/>
        </w:rPr>
      </w:pPr>
    </w:p>
    <w:p w:rsidR="006D4D86" w:rsidRDefault="005F0249" w:rsidP="009E22DE">
      <w:pPr>
        <w:widowControl w:val="0"/>
        <w:autoSpaceDE w:val="0"/>
        <w:autoSpaceDN w:val="0"/>
        <w:adjustRightInd w:val="0"/>
        <w:spacing w:after="0" w:line="240" w:lineRule="auto"/>
        <w:jc w:val="center"/>
        <w:rPr>
          <w:rFonts w:ascii="Arial" w:eastAsia="Times New Roman" w:hAnsi="Arial" w:cs="Arial"/>
          <w:color w:val="1F1F1F"/>
          <w:sz w:val="19"/>
          <w:szCs w:val="19"/>
          <w:lang w:val="es-ES_tradnl"/>
        </w:rPr>
      </w:pPr>
      <w:r w:rsidRPr="0063094A">
        <w:rPr>
          <w:rFonts w:ascii="Arial" w:eastAsia="Times New Roman" w:hAnsi="Arial" w:cs="Arial"/>
          <w:color w:val="1F1F1F"/>
          <w:sz w:val="19"/>
          <w:szCs w:val="19"/>
          <w:lang w:val="es-ES_tradnl"/>
        </w:rPr>
        <w:t>###</w:t>
      </w:r>
    </w:p>
    <w:p w:rsidR="00C47513" w:rsidRDefault="00C47513" w:rsidP="00C47513">
      <w:pPr>
        <w:widowControl w:val="0"/>
        <w:autoSpaceDE w:val="0"/>
        <w:autoSpaceDN w:val="0"/>
        <w:adjustRightInd w:val="0"/>
        <w:spacing w:after="0" w:line="240" w:lineRule="auto"/>
        <w:rPr>
          <w:rFonts w:ascii="Arial" w:eastAsia="Times New Roman" w:hAnsi="Arial" w:cs="Arial"/>
          <w:color w:val="1F1F1F"/>
          <w:sz w:val="19"/>
          <w:szCs w:val="19"/>
          <w:lang w:val="es-PR"/>
        </w:rPr>
      </w:pPr>
    </w:p>
    <w:p w:rsidR="00C47513" w:rsidRPr="006A6B6C" w:rsidRDefault="00C47513" w:rsidP="00C47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Arial" w:hAnsi="Arial" w:cs="Helvetica"/>
          <w:bCs/>
          <w:sz w:val="19"/>
          <w:szCs w:val="19"/>
          <w:lang w:val="es-ES_tradnl"/>
        </w:rPr>
      </w:pPr>
      <w:r w:rsidRPr="006A6B6C">
        <w:rPr>
          <w:rFonts w:ascii="Arial" w:hAnsi="Arial" w:cs="Helvetica"/>
          <w:b/>
          <w:bCs/>
          <w:sz w:val="19"/>
          <w:szCs w:val="19"/>
          <w:lang w:val="es-ES_tradnl"/>
        </w:rPr>
        <w:t xml:space="preserve">CALCE FOTO: </w:t>
      </w:r>
      <w:r w:rsidR="001E2F39" w:rsidRPr="001E2F39">
        <w:rPr>
          <w:rFonts w:ascii="Arial" w:hAnsi="Arial" w:cs="Helvetica"/>
          <w:b/>
          <w:bCs/>
          <w:sz w:val="19"/>
          <w:szCs w:val="19"/>
          <w:lang w:val="es-ES_tradnl"/>
        </w:rPr>
        <w:t>Fotografía de observación astronómica a través de telescopio</w:t>
      </w:r>
      <w:r w:rsidRPr="006A6B6C">
        <w:rPr>
          <w:rFonts w:ascii="Arial" w:hAnsi="Arial" w:cs="Helvetica"/>
          <w:b/>
          <w:bCs/>
          <w:sz w:val="19"/>
          <w:szCs w:val="19"/>
          <w:lang w:val="es-ES_tradnl"/>
        </w:rPr>
        <w:t xml:space="preserve">. </w:t>
      </w:r>
      <w:r w:rsidRPr="006A6B6C">
        <w:rPr>
          <w:rFonts w:ascii="Arial" w:hAnsi="Arial" w:cs="Helvetica"/>
          <w:b/>
          <w:bCs/>
          <w:i/>
          <w:sz w:val="19"/>
          <w:szCs w:val="19"/>
          <w:lang w:val="es-ES_tradnl"/>
        </w:rPr>
        <w:t xml:space="preserve">Crédito: </w:t>
      </w:r>
      <w:r w:rsidR="001E2F39">
        <w:rPr>
          <w:rFonts w:ascii="Arial" w:hAnsi="Arial" w:cs="Arial"/>
          <w:b/>
          <w:bCs/>
          <w:i/>
          <w:color w:val="252525"/>
          <w:sz w:val="19"/>
          <w:szCs w:val="19"/>
          <w:shd w:val="clear" w:color="auto" w:fill="FFFFFF"/>
          <w:lang w:val="es-PR"/>
        </w:rPr>
        <w:t>Sociedad de Astronomía de Puerto Rico, Inc.</w:t>
      </w:r>
      <w:r w:rsidR="001E2F39">
        <w:rPr>
          <w:rFonts w:ascii="Arial" w:hAnsi="Arial" w:cs="Helvetica"/>
          <w:b/>
          <w:bCs/>
          <w:i/>
          <w:sz w:val="19"/>
          <w:szCs w:val="19"/>
          <w:lang w:val="es-ES_tradnl"/>
        </w:rPr>
        <w:t xml:space="preserve"> (SAPR</w:t>
      </w:r>
      <w:r w:rsidRPr="006A6B6C">
        <w:rPr>
          <w:rFonts w:ascii="Arial" w:hAnsi="Arial" w:cs="Helvetica"/>
          <w:b/>
          <w:bCs/>
          <w:i/>
          <w:sz w:val="19"/>
          <w:szCs w:val="19"/>
          <w:lang w:val="es-ES_tradnl"/>
        </w:rPr>
        <w:t>)</w:t>
      </w:r>
      <w:r w:rsidRPr="006A6B6C">
        <w:rPr>
          <w:rFonts w:ascii="Arial" w:hAnsi="Arial" w:cs="Helvetica"/>
          <w:bCs/>
          <w:sz w:val="19"/>
          <w:szCs w:val="19"/>
          <w:lang w:val="es-ES_tradnl"/>
        </w:rPr>
        <w:t>.</w:t>
      </w:r>
    </w:p>
    <w:p w:rsidR="00C47513" w:rsidRPr="00C47513" w:rsidRDefault="00C47513" w:rsidP="00C47513">
      <w:pPr>
        <w:widowControl w:val="0"/>
        <w:autoSpaceDE w:val="0"/>
        <w:autoSpaceDN w:val="0"/>
        <w:adjustRightInd w:val="0"/>
        <w:spacing w:after="0" w:line="240" w:lineRule="auto"/>
        <w:rPr>
          <w:rFonts w:ascii="Arial" w:eastAsia="Times New Roman" w:hAnsi="Arial" w:cs="Arial"/>
          <w:color w:val="1F1F1F"/>
          <w:sz w:val="19"/>
          <w:szCs w:val="19"/>
          <w:lang w:val="es-ES_tradnl"/>
        </w:rPr>
      </w:pPr>
    </w:p>
    <w:sectPr w:rsidR="00C47513" w:rsidRPr="00C4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6"/>
    <w:rsid w:val="00002AD5"/>
    <w:rsid w:val="00091A7C"/>
    <w:rsid w:val="00095B57"/>
    <w:rsid w:val="0015261A"/>
    <w:rsid w:val="00157DAD"/>
    <w:rsid w:val="001B3646"/>
    <w:rsid w:val="001E2D25"/>
    <w:rsid w:val="001E2F39"/>
    <w:rsid w:val="002C343F"/>
    <w:rsid w:val="003F6DE8"/>
    <w:rsid w:val="00423D50"/>
    <w:rsid w:val="004249ED"/>
    <w:rsid w:val="00484C0C"/>
    <w:rsid w:val="004B2223"/>
    <w:rsid w:val="004D3C2C"/>
    <w:rsid w:val="005221E2"/>
    <w:rsid w:val="005A4CAD"/>
    <w:rsid w:val="005F0249"/>
    <w:rsid w:val="0063094A"/>
    <w:rsid w:val="0064403E"/>
    <w:rsid w:val="00666E15"/>
    <w:rsid w:val="006D4D86"/>
    <w:rsid w:val="00723626"/>
    <w:rsid w:val="00735B48"/>
    <w:rsid w:val="007C552A"/>
    <w:rsid w:val="007F5F4A"/>
    <w:rsid w:val="008C4134"/>
    <w:rsid w:val="008D7CA8"/>
    <w:rsid w:val="0095301E"/>
    <w:rsid w:val="0095654F"/>
    <w:rsid w:val="009E22DE"/>
    <w:rsid w:val="00B43585"/>
    <w:rsid w:val="00C47513"/>
    <w:rsid w:val="00CD3184"/>
    <w:rsid w:val="00D90F86"/>
    <w:rsid w:val="00DC29EE"/>
    <w:rsid w:val="00E202C6"/>
    <w:rsid w:val="00F70D71"/>
    <w:rsid w:val="00F738D4"/>
    <w:rsid w:val="00FC6C9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86"/>
    <w:pPr>
      <w:spacing w:after="0" w:line="240" w:lineRule="auto"/>
    </w:pPr>
    <w:rPr>
      <w:rFonts w:ascii="Tahoma" w:hAnsi="Tahoma" w:cs="Tahoma"/>
      <w:sz w:val="16"/>
      <w:szCs w:val="16"/>
      <w:lang w:val="es-PR"/>
    </w:rPr>
  </w:style>
  <w:style w:type="character" w:customStyle="1" w:styleId="BalloonTextChar">
    <w:name w:val="Balloon Text Char"/>
    <w:basedOn w:val="DefaultParagraphFont"/>
    <w:link w:val="BalloonText"/>
    <w:uiPriority w:val="99"/>
    <w:semiHidden/>
    <w:rsid w:val="006D4D86"/>
    <w:rPr>
      <w:rFonts w:ascii="Tahoma" w:hAnsi="Tahoma" w:cs="Tahoma"/>
      <w:sz w:val="16"/>
      <w:szCs w:val="16"/>
    </w:rPr>
  </w:style>
  <w:style w:type="paragraph" w:styleId="NoSpacing">
    <w:name w:val="No Spacing"/>
    <w:qFormat/>
    <w:rsid w:val="006D4D86"/>
    <w:pPr>
      <w:spacing w:after="0" w:line="240" w:lineRule="auto"/>
    </w:pPr>
  </w:style>
  <w:style w:type="character" w:styleId="Hyperlink">
    <w:name w:val="Hyperlink"/>
    <w:basedOn w:val="DefaultParagraphFont"/>
    <w:uiPriority w:val="99"/>
    <w:unhideWhenUsed/>
    <w:rsid w:val="006D4D86"/>
    <w:rPr>
      <w:color w:val="0000FF" w:themeColor="hyperlink"/>
      <w:u w:val="single"/>
    </w:rPr>
  </w:style>
  <w:style w:type="paragraph" w:customStyle="1" w:styleId="Default">
    <w:name w:val="Default"/>
    <w:rsid w:val="007C55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86"/>
    <w:pPr>
      <w:spacing w:after="0" w:line="240" w:lineRule="auto"/>
    </w:pPr>
    <w:rPr>
      <w:rFonts w:ascii="Tahoma" w:hAnsi="Tahoma" w:cs="Tahoma"/>
      <w:sz w:val="16"/>
      <w:szCs w:val="16"/>
      <w:lang w:val="es-PR"/>
    </w:rPr>
  </w:style>
  <w:style w:type="character" w:customStyle="1" w:styleId="BalloonTextChar">
    <w:name w:val="Balloon Text Char"/>
    <w:basedOn w:val="DefaultParagraphFont"/>
    <w:link w:val="BalloonText"/>
    <w:uiPriority w:val="99"/>
    <w:semiHidden/>
    <w:rsid w:val="006D4D86"/>
    <w:rPr>
      <w:rFonts w:ascii="Tahoma" w:hAnsi="Tahoma" w:cs="Tahoma"/>
      <w:sz w:val="16"/>
      <w:szCs w:val="16"/>
    </w:rPr>
  </w:style>
  <w:style w:type="paragraph" w:styleId="NoSpacing">
    <w:name w:val="No Spacing"/>
    <w:qFormat/>
    <w:rsid w:val="006D4D86"/>
    <w:pPr>
      <w:spacing w:after="0" w:line="240" w:lineRule="auto"/>
    </w:pPr>
  </w:style>
  <w:style w:type="character" w:styleId="Hyperlink">
    <w:name w:val="Hyperlink"/>
    <w:basedOn w:val="DefaultParagraphFont"/>
    <w:uiPriority w:val="99"/>
    <w:unhideWhenUsed/>
    <w:rsid w:val="006D4D86"/>
    <w:rPr>
      <w:color w:val="0000FF" w:themeColor="hyperlink"/>
      <w:u w:val="single"/>
    </w:rPr>
  </w:style>
  <w:style w:type="paragraph" w:customStyle="1" w:styleId="Default">
    <w:name w:val="Default"/>
    <w:rsid w:val="007C55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aprinc" TargetMode="External"/><Relationship Id="rId3" Type="http://schemas.microsoft.com/office/2007/relationships/stylesWithEffects" Target="stylesWithEffects.xml"/><Relationship Id="rId7" Type="http://schemas.openxmlformats.org/officeDocument/2006/relationships/hyperlink" Target="mailto:jecruz@suag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B9E5-A0F7-41F2-9062-20027C69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592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Gladys</cp:lastModifiedBy>
  <cp:revision>9</cp:revision>
  <dcterms:created xsi:type="dcterms:W3CDTF">2016-02-01T03:51:00Z</dcterms:created>
  <dcterms:modified xsi:type="dcterms:W3CDTF">2016-02-02T03:50:00Z</dcterms:modified>
</cp:coreProperties>
</file>